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3E3F8" w14:textId="7A9D5B29" w:rsidR="00D51113" w:rsidRDefault="00D51113" w:rsidP="00D51113">
      <w:pPr>
        <w:pStyle w:val="Prrafodelista"/>
        <w:shd w:val="clear" w:color="auto" w:fill="FFFFFF"/>
        <w:spacing w:before="100" w:beforeAutospacing="1" w:after="100" w:afterAutospacing="1" w:line="240" w:lineRule="auto"/>
        <w:rPr>
          <w:rFonts w:ascii="Tahoma" w:eastAsia="Times New Roman" w:hAnsi="Tahoma" w:cs="Tahoma"/>
          <w:color w:val="000000"/>
          <w:sz w:val="19"/>
          <w:szCs w:val="19"/>
          <w:lang w:val="it-IT" w:eastAsia="en-GB"/>
        </w:rPr>
      </w:pPr>
    </w:p>
    <w:p w14:paraId="01BF2B56" w14:textId="1DEE240A" w:rsidR="00D51113" w:rsidRDefault="00D51113" w:rsidP="00D51113">
      <w:pPr>
        <w:pStyle w:val="Prrafodelista"/>
        <w:shd w:val="clear" w:color="auto" w:fill="FFFFFF"/>
        <w:spacing w:before="100" w:beforeAutospacing="1" w:after="100" w:afterAutospacing="1" w:line="240" w:lineRule="auto"/>
        <w:rPr>
          <w:rFonts w:ascii="Tahoma" w:eastAsia="Times New Roman" w:hAnsi="Tahoma" w:cs="Tahoma"/>
          <w:color w:val="000000"/>
          <w:sz w:val="19"/>
          <w:szCs w:val="19"/>
          <w:lang w:val="it-IT" w:eastAsia="en-GB"/>
        </w:rPr>
      </w:pPr>
    </w:p>
    <w:p w14:paraId="53E9440A" w14:textId="36E40B26" w:rsidR="00D51113" w:rsidRDefault="00D51113" w:rsidP="00D51113">
      <w:pPr>
        <w:pStyle w:val="Prrafodelista"/>
        <w:shd w:val="clear" w:color="auto" w:fill="FFFFFF"/>
        <w:spacing w:before="100" w:beforeAutospacing="1" w:after="100" w:afterAutospacing="1" w:line="240" w:lineRule="auto"/>
        <w:rPr>
          <w:rFonts w:ascii="Tahoma" w:eastAsia="Times New Roman" w:hAnsi="Tahoma" w:cs="Tahoma"/>
          <w:color w:val="000000"/>
          <w:sz w:val="19"/>
          <w:szCs w:val="19"/>
          <w:lang w:val="it-IT" w:eastAsia="en-GB"/>
        </w:rPr>
      </w:pPr>
    </w:p>
    <w:p w14:paraId="49E74C65" w14:textId="77777777" w:rsidR="00D51113" w:rsidRDefault="00D51113"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40"/>
          <w:szCs w:val="40"/>
          <w:lang w:val="it-IT" w:eastAsia="en-GB"/>
        </w:rPr>
      </w:pPr>
      <w:r w:rsidRPr="00D51113">
        <w:rPr>
          <w:rFonts w:ascii="Tahoma" w:eastAsia="Times New Roman" w:hAnsi="Tahoma" w:cs="Tahoma"/>
          <w:color w:val="000000"/>
          <w:sz w:val="40"/>
          <w:szCs w:val="40"/>
          <w:lang w:val="it-IT" w:eastAsia="en-GB"/>
        </w:rPr>
        <w:t xml:space="preserve">ESERCIZI TRATTI DA </w:t>
      </w:r>
    </w:p>
    <w:p w14:paraId="658C90A3" w14:textId="3AFE53F2" w:rsidR="00D51113" w:rsidRPr="00D51113" w:rsidRDefault="000D3B32"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40"/>
          <w:szCs w:val="40"/>
          <w:lang w:val="it-IT" w:eastAsia="en-GB"/>
        </w:rPr>
      </w:pPr>
      <w:hyperlink r:id="rId7" w:history="1">
        <w:r w:rsidR="00D51113" w:rsidRPr="00D51113">
          <w:rPr>
            <w:rStyle w:val="Hipervnculo"/>
            <w:rFonts w:ascii="Tahoma" w:eastAsia="Times New Roman" w:hAnsi="Tahoma" w:cs="Tahoma"/>
            <w:sz w:val="40"/>
            <w:szCs w:val="40"/>
            <w:lang w:val="it-IT" w:eastAsia="en-GB"/>
          </w:rPr>
          <w:t>adgblog.it</w:t>
        </w:r>
      </w:hyperlink>
    </w:p>
    <w:p w14:paraId="73A550AD" w14:textId="2814E90C" w:rsidR="00D51113" w:rsidRDefault="00D51113" w:rsidP="00D51113">
      <w:pPr>
        <w:pStyle w:val="Prrafodelista"/>
        <w:shd w:val="clear" w:color="auto" w:fill="FFFFFF"/>
        <w:spacing w:before="100" w:beforeAutospacing="1" w:after="100" w:afterAutospacing="1" w:line="240" w:lineRule="auto"/>
        <w:rPr>
          <w:rFonts w:ascii="Tahoma" w:eastAsia="Times New Roman" w:hAnsi="Tahoma" w:cs="Tahoma"/>
          <w:color w:val="000000"/>
          <w:sz w:val="19"/>
          <w:szCs w:val="19"/>
          <w:lang w:val="it-IT" w:eastAsia="en-GB"/>
        </w:rPr>
      </w:pPr>
    </w:p>
    <w:p w14:paraId="453D2FED" w14:textId="30CB9AF3" w:rsidR="00D51113" w:rsidRDefault="00D51113"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0E043A17" w14:textId="3491B930" w:rsidR="000F55D8" w:rsidRDefault="000F55D8"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557A2F6B" w14:textId="4B79F290" w:rsidR="004F30CC" w:rsidRDefault="004F30CC"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205B5E39" w14:textId="1EBCE60B" w:rsidR="004F30CC" w:rsidRDefault="004F30CC"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r w:rsidRPr="004F30CC">
        <w:drawing>
          <wp:inline distT="0" distB="0" distL="0" distR="0" wp14:anchorId="1CC1335D" wp14:editId="444C11DD">
            <wp:extent cx="4289654" cy="5817476"/>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293046" cy="5822076"/>
                    </a:xfrm>
                    <a:prstGeom prst="rect">
                      <a:avLst/>
                    </a:prstGeom>
                  </pic:spPr>
                </pic:pic>
              </a:graphicData>
            </a:graphic>
          </wp:inline>
        </w:drawing>
      </w:r>
    </w:p>
    <w:p w14:paraId="4FD1E91F" w14:textId="5446799A" w:rsidR="004F30CC" w:rsidRDefault="004F30CC"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2EB3DBF8" w14:textId="450A7676" w:rsidR="004F30CC" w:rsidRDefault="004F30CC"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3D6F5DA4" w14:textId="74682F12" w:rsidR="004F30CC" w:rsidRDefault="004F30CC"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5BE2C537" w14:textId="25B4BC9A" w:rsidR="004F30CC" w:rsidRDefault="004F30CC"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21B42FD2" w14:textId="189B56E5" w:rsidR="004F30CC" w:rsidRDefault="004F30CC"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1A614D3C" w14:textId="21DCB98F" w:rsidR="004F30CC" w:rsidRDefault="004F30CC"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2BC776B8" w14:textId="1E224D88" w:rsidR="004F30CC" w:rsidRDefault="004F30CC"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28CE5126" w14:textId="3475243B" w:rsidR="004F30CC" w:rsidRPr="004F30CC" w:rsidRDefault="004F30CC" w:rsidP="004F30CC">
      <w:pPr>
        <w:pStyle w:val="Prrafodelista"/>
        <w:numPr>
          <w:ilvl w:val="0"/>
          <w:numId w:val="19"/>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r w:rsidRPr="004F30CC">
        <w:rPr>
          <w:rFonts w:ascii="Tahoma" w:eastAsia="Times New Roman" w:hAnsi="Tahoma" w:cs="Tahoma"/>
          <w:color w:val="000000"/>
          <w:sz w:val="24"/>
          <w:szCs w:val="24"/>
          <w:lang w:val="it-IT" w:eastAsia="en-GB"/>
        </w:rPr>
        <w:t>Inserisci le CONGIUNZIONI al posto giusto:</w:t>
      </w:r>
    </w:p>
    <w:p w14:paraId="0E0BE35E" w14:textId="77777777" w:rsidR="004F30CC" w:rsidRPr="004F30CC" w:rsidRDefault="004F30CC" w:rsidP="004F30CC">
      <w:pPr>
        <w:shd w:val="clear" w:color="auto" w:fill="FFFFFF"/>
        <w:spacing w:before="240" w:after="240" w:line="240" w:lineRule="auto"/>
        <w:jc w:val="center"/>
        <w:rPr>
          <w:rFonts w:ascii="Tahoma" w:eastAsia="Times New Roman" w:hAnsi="Tahoma" w:cs="Tahoma"/>
          <w:b/>
          <w:bCs/>
          <w:color w:val="000000"/>
          <w:sz w:val="24"/>
          <w:szCs w:val="24"/>
          <w:lang w:val="it-IT" w:eastAsia="en-GB"/>
        </w:rPr>
      </w:pPr>
      <w:r w:rsidRPr="004F30CC">
        <w:rPr>
          <w:rFonts w:ascii="Tahoma" w:eastAsia="Times New Roman" w:hAnsi="Tahoma" w:cs="Tahoma"/>
          <w:b/>
          <w:bCs/>
          <w:color w:val="000000"/>
          <w:sz w:val="24"/>
          <w:szCs w:val="24"/>
          <w:highlight w:val="yellow"/>
          <w:lang w:val="it-IT" w:eastAsia="en-GB"/>
        </w:rPr>
        <w:t>quando – poiché – tuttavia – siccome – dove – per – dato che – pertanto – dopo – ma – nonostante</w:t>
      </w:r>
    </w:p>
    <w:p w14:paraId="791E4857" w14:textId="34DD5B92"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r w:rsidRPr="004F30CC">
        <w:rPr>
          <w:rFonts w:ascii="Tahoma" w:eastAsia="Times New Roman" w:hAnsi="Tahoma" w:cs="Tahoma"/>
          <w:b/>
          <w:bCs/>
          <w:color w:val="000000"/>
          <w:sz w:val="24"/>
          <w:szCs w:val="24"/>
          <w:lang w:val="it-IT" w:eastAsia="en-GB"/>
        </w:rPr>
        <w:t>Atto 1</w:t>
      </w:r>
      <w:r w:rsidRPr="004F30CC">
        <w:rPr>
          <w:rFonts w:ascii="Tahoma" w:eastAsia="Times New Roman" w:hAnsi="Tahoma" w:cs="Tahoma"/>
          <w:color w:val="000000"/>
          <w:sz w:val="24"/>
          <w:szCs w:val="24"/>
          <w:lang w:val="it-IT" w:eastAsia="en-GB"/>
        </w:rPr>
        <w:br/>
        <w:t xml:space="preserve">Casa </w:t>
      </w:r>
      <w:proofErr w:type="spellStart"/>
      <w:r w:rsidRPr="004F30CC">
        <w:rPr>
          <w:rFonts w:ascii="Tahoma" w:eastAsia="Times New Roman" w:hAnsi="Tahoma" w:cs="Tahoma"/>
          <w:color w:val="000000"/>
          <w:sz w:val="24"/>
          <w:szCs w:val="24"/>
          <w:lang w:val="it-IT" w:eastAsia="en-GB"/>
        </w:rPr>
        <w:t>Vingradito</w:t>
      </w:r>
      <w:proofErr w:type="spellEnd"/>
      <w:r w:rsidRPr="004F30CC">
        <w:rPr>
          <w:rFonts w:ascii="Tahoma" w:eastAsia="Times New Roman" w:hAnsi="Tahoma" w:cs="Tahoma"/>
          <w:color w:val="000000"/>
          <w:sz w:val="24"/>
          <w:szCs w:val="24"/>
          <w:lang w:val="it-IT" w:eastAsia="en-GB"/>
        </w:rPr>
        <w:t xml:space="preserve"> è in festa, ________________ a breve ritornerà il giovane Giannetto, partito per la guerra: i genitori Fabrizio e Lucia e i servitori si danno da fare con i preparativi ___________ festeggiare il suo ritorno (</w:t>
      </w:r>
      <w:r w:rsidRPr="004F30CC">
        <w:rPr>
          <w:rFonts w:ascii="Tahoma" w:eastAsia="Times New Roman" w:hAnsi="Tahoma" w:cs="Tahoma"/>
          <w:i/>
          <w:iCs/>
          <w:color w:val="000000"/>
          <w:sz w:val="24"/>
          <w:szCs w:val="24"/>
          <w:lang w:val="it-IT" w:eastAsia="en-GB"/>
        </w:rPr>
        <w:t>Oh che giorno fortunato!</w:t>
      </w:r>
      <w:r w:rsidRPr="004F30CC">
        <w:rPr>
          <w:rFonts w:ascii="Tahoma" w:eastAsia="Times New Roman" w:hAnsi="Tahoma" w:cs="Tahoma"/>
          <w:color w:val="000000"/>
          <w:sz w:val="24"/>
          <w:szCs w:val="24"/>
          <w:lang w:val="it-IT" w:eastAsia="en-GB"/>
        </w:rPr>
        <w:t>). __________________ Lucia continua a lamentarsi della negligenza della serva Ninetta, che ha perso alcune posate del servizio d’argenteria. Il marito Fabrizio invece protegge la ragazza per gentilezza e per rispetto verso il padre di lei, il soldato Fernando Villabella, rinomato e ricoperto d’onori.</w:t>
      </w:r>
      <w:r w:rsidRPr="004F30CC">
        <w:rPr>
          <w:rFonts w:ascii="Tahoma" w:eastAsia="Times New Roman" w:hAnsi="Tahoma" w:cs="Tahoma"/>
          <w:color w:val="000000"/>
          <w:sz w:val="24"/>
          <w:szCs w:val="24"/>
          <w:lang w:val="it-IT" w:eastAsia="en-GB"/>
        </w:rPr>
        <w:br/>
        <w:t>Ninetta, dal canto suo, è felice del ritorno di Giannetto, ____________ i due giovani si amano (</w:t>
      </w:r>
      <w:r w:rsidRPr="004F30CC">
        <w:rPr>
          <w:rFonts w:ascii="Tahoma" w:eastAsia="Times New Roman" w:hAnsi="Tahoma" w:cs="Tahoma"/>
          <w:i/>
          <w:iCs/>
          <w:color w:val="000000"/>
          <w:sz w:val="24"/>
          <w:szCs w:val="24"/>
          <w:lang w:val="it-IT" w:eastAsia="en-GB"/>
        </w:rPr>
        <w:t xml:space="preserve">Di piacer mi balza il </w:t>
      </w:r>
      <w:proofErr w:type="spellStart"/>
      <w:r w:rsidRPr="004F30CC">
        <w:rPr>
          <w:rFonts w:ascii="Tahoma" w:eastAsia="Times New Roman" w:hAnsi="Tahoma" w:cs="Tahoma"/>
          <w:i/>
          <w:iCs/>
          <w:color w:val="000000"/>
          <w:sz w:val="24"/>
          <w:szCs w:val="24"/>
          <w:lang w:val="it-IT" w:eastAsia="en-GB"/>
        </w:rPr>
        <w:t>cor</w:t>
      </w:r>
      <w:proofErr w:type="spellEnd"/>
      <w:r w:rsidRPr="004F30CC">
        <w:rPr>
          <w:rFonts w:ascii="Tahoma" w:eastAsia="Times New Roman" w:hAnsi="Tahoma" w:cs="Tahoma"/>
          <w:color w:val="000000"/>
          <w:sz w:val="24"/>
          <w:szCs w:val="24"/>
          <w:lang w:val="it-IT" w:eastAsia="en-GB"/>
        </w:rPr>
        <w:t>) e spera di poterlo sposare. ______________ Giannetto torna, dichiara apertamente il suo amore a Ninetta (</w:t>
      </w:r>
      <w:r w:rsidRPr="004F30CC">
        <w:rPr>
          <w:rFonts w:ascii="Tahoma" w:eastAsia="Times New Roman" w:hAnsi="Tahoma" w:cs="Tahoma"/>
          <w:i/>
          <w:iCs/>
          <w:color w:val="000000"/>
          <w:sz w:val="24"/>
          <w:szCs w:val="24"/>
          <w:lang w:val="it-IT" w:eastAsia="en-GB"/>
        </w:rPr>
        <w:t>Vieni fra queste braccia</w:t>
      </w:r>
      <w:r w:rsidRPr="004F30CC">
        <w:rPr>
          <w:rFonts w:ascii="Tahoma" w:eastAsia="Times New Roman" w:hAnsi="Tahoma" w:cs="Tahoma"/>
          <w:color w:val="000000"/>
          <w:sz w:val="24"/>
          <w:szCs w:val="24"/>
          <w:lang w:val="it-IT" w:eastAsia="en-GB"/>
        </w:rPr>
        <w:t>), ____________ poi si allontana con la famiglia e i servitori per andare a trovare lo zio malato di gotta, lasciando Ninetta sola a contare le posate (</w:t>
      </w:r>
      <w:r w:rsidRPr="004F30CC">
        <w:rPr>
          <w:rFonts w:ascii="Tahoma" w:eastAsia="Times New Roman" w:hAnsi="Tahoma" w:cs="Tahoma"/>
          <w:i/>
          <w:iCs/>
          <w:color w:val="000000"/>
          <w:sz w:val="24"/>
          <w:szCs w:val="24"/>
          <w:lang w:val="it-IT" w:eastAsia="en-GB"/>
        </w:rPr>
        <w:t>di cui ne sono rimaste dodici</w:t>
      </w:r>
      <w:r w:rsidRPr="004F30CC">
        <w:rPr>
          <w:rFonts w:ascii="Tahoma" w:eastAsia="Times New Roman" w:hAnsi="Tahoma" w:cs="Tahoma"/>
          <w:color w:val="000000"/>
          <w:sz w:val="24"/>
          <w:szCs w:val="24"/>
          <w:lang w:val="it-IT" w:eastAsia="en-GB"/>
        </w:rPr>
        <w:t>).</w:t>
      </w:r>
      <w:r w:rsidRPr="004F30CC">
        <w:rPr>
          <w:rFonts w:ascii="Tahoma" w:eastAsia="Times New Roman" w:hAnsi="Tahoma" w:cs="Tahoma"/>
          <w:color w:val="000000"/>
          <w:sz w:val="24"/>
          <w:szCs w:val="24"/>
          <w:lang w:val="it-IT" w:eastAsia="en-GB"/>
        </w:rPr>
        <w:br/>
        <w:t xml:space="preserve">In quel momento un mendicante si avvicina a Ninetta chiedendole aiuto: egli è suo padre Fernando, che le racconta la sua triste vicenda. _______________ essere giunto a Parigi, aveva chiesto al suo generale il permesso di rivedere la figlia, permesso però che il generale aveva negato: ne era seguito un alterco che aveva fatto innervosire Fernando, il quale aveva </w:t>
      </w:r>
      <w:proofErr w:type="gramStart"/>
      <w:r w:rsidRPr="004F30CC">
        <w:rPr>
          <w:rFonts w:ascii="Tahoma" w:eastAsia="Times New Roman" w:hAnsi="Tahoma" w:cs="Tahoma"/>
          <w:color w:val="000000"/>
          <w:sz w:val="24"/>
          <w:szCs w:val="24"/>
          <w:lang w:val="it-IT" w:eastAsia="en-GB"/>
        </w:rPr>
        <w:t>così  aggredito</w:t>
      </w:r>
      <w:proofErr w:type="gramEnd"/>
      <w:r w:rsidRPr="004F30CC">
        <w:rPr>
          <w:rFonts w:ascii="Tahoma" w:eastAsia="Times New Roman" w:hAnsi="Tahoma" w:cs="Tahoma"/>
          <w:color w:val="000000"/>
          <w:sz w:val="24"/>
          <w:szCs w:val="24"/>
          <w:lang w:val="it-IT" w:eastAsia="en-GB"/>
        </w:rPr>
        <w:t xml:space="preserve"> il generale. ________________ era stato condannato a morte. Riuscito a sfuggire grazie al suo commilitone Ernesto, adesso Fernando è costretto a vivere nascondendosi per sempre: Ninetta allora gli suggerisce di nascondersi nel vecchio castagno _____________c’è una fessura abbastanza grande da contenere un uomo. Per campare, il padre chiede a Ninetta di vendere un suo cucchiaio con incise le sue iniziali: FV.</w:t>
      </w:r>
      <w:r w:rsidRPr="004F30CC">
        <w:rPr>
          <w:rFonts w:ascii="Tahoma" w:eastAsia="Times New Roman" w:hAnsi="Tahoma" w:cs="Tahoma"/>
          <w:color w:val="000000"/>
          <w:sz w:val="24"/>
          <w:szCs w:val="24"/>
          <w:lang w:val="it-IT" w:eastAsia="en-GB"/>
        </w:rPr>
        <w:br/>
        <w:t>A rovinare però i piani di Ninetta e del padre è il sopraggiungere del Podestà Gottardo: egli è innamorato di Ninetta e spera di farla sua, __________________ lei lo rifiuti. Il Podestà cerca di conquistare ancora la ragazza, ignorando la presenza del misterioso mendicante. In quel momento arriva anche Giorgio, servo del Podestà, che gli porta un identikit di un ricercato: Fernando Villabella. Fortunatamente, _______________ al Podestà mancano agli occhiali, Ninetta, leggendo, s’inventa che il ricercato sia un giovane biondo e robusto, e non un vecchio come suo padre.</w:t>
      </w:r>
    </w:p>
    <w:p w14:paraId="2B0EC8AE" w14:textId="7135907A"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2EF48D49" w14:textId="76DCF1D3"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1536105C" w14:textId="561E51B1"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6430DCF3" w14:textId="41993476"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2D7E7912" w14:textId="77777777" w:rsidR="004F30CC" w:rsidRP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1BC6C7F3" w14:textId="77777777" w:rsidR="004F30CC" w:rsidRDefault="004F30CC" w:rsidP="004F30CC">
      <w:pPr>
        <w:pStyle w:val="Prrafodelista"/>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
    <w:p w14:paraId="19CA1E7B" w14:textId="67F77816" w:rsidR="004F30CC" w:rsidRPr="004F30CC" w:rsidRDefault="004F30CC" w:rsidP="004F30CC">
      <w:pPr>
        <w:pStyle w:val="Prrafodelista"/>
        <w:numPr>
          <w:ilvl w:val="0"/>
          <w:numId w:val="19"/>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r w:rsidRPr="004F30CC">
        <w:rPr>
          <w:rFonts w:ascii="Tahoma" w:eastAsia="Times New Roman" w:hAnsi="Tahoma" w:cs="Tahoma"/>
          <w:color w:val="000000"/>
          <w:sz w:val="24"/>
          <w:szCs w:val="24"/>
          <w:lang w:val="it-IT" w:eastAsia="en-GB"/>
        </w:rPr>
        <w:t>Come finisce il primo atto? Riordina le frasi.</w:t>
      </w:r>
    </w:p>
    <w:p w14:paraId="7A00054F" w14:textId="77777777" w:rsidR="004F30CC" w:rsidRP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r w:rsidRPr="004F30CC">
        <w:rPr>
          <w:rFonts w:ascii="Tahoma" w:eastAsia="Times New Roman" w:hAnsi="Tahoma" w:cs="Tahoma"/>
          <w:color w:val="000000"/>
          <w:sz w:val="24"/>
          <w:szCs w:val="24"/>
          <w:lang w:val="it-IT" w:eastAsia="en-GB"/>
        </w:rPr>
        <w:t>a) Durante la sua assenza la gazza ladra addomesticata della famiglia esce dalla gabbia e ruba un cucchiaio del servizio d’argento.</w:t>
      </w:r>
    </w:p>
    <w:p w14:paraId="6DD8A37A" w14:textId="77777777" w:rsidR="004F30CC" w:rsidRP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r w:rsidRPr="004F30CC">
        <w:rPr>
          <w:rFonts w:ascii="Tahoma" w:eastAsia="Times New Roman" w:hAnsi="Tahoma" w:cs="Tahoma"/>
          <w:color w:val="000000"/>
          <w:sz w:val="24"/>
          <w:szCs w:val="24"/>
          <w:lang w:val="it-IT" w:eastAsia="en-GB"/>
        </w:rPr>
        <w:t xml:space="preserve">b) Ninetta, tornando, non si accorge di questa mancanza, e vende il cucchiaio che suo padre le ha dato al mercante Isacco. Sta per andare a consegnare i soldi ricavati al padre, ma viene bloccata dal ritornare dei </w:t>
      </w:r>
      <w:proofErr w:type="spellStart"/>
      <w:r w:rsidRPr="004F30CC">
        <w:rPr>
          <w:rFonts w:ascii="Tahoma" w:eastAsia="Times New Roman" w:hAnsi="Tahoma" w:cs="Tahoma"/>
          <w:color w:val="000000"/>
          <w:sz w:val="24"/>
          <w:szCs w:val="24"/>
          <w:lang w:val="it-IT" w:eastAsia="en-GB"/>
        </w:rPr>
        <w:t>Vingradito</w:t>
      </w:r>
      <w:proofErr w:type="spellEnd"/>
      <w:r w:rsidRPr="004F30CC">
        <w:rPr>
          <w:rFonts w:ascii="Tahoma" w:eastAsia="Times New Roman" w:hAnsi="Tahoma" w:cs="Tahoma"/>
          <w:color w:val="000000"/>
          <w:sz w:val="24"/>
          <w:szCs w:val="24"/>
          <w:lang w:val="it-IT" w:eastAsia="en-GB"/>
        </w:rPr>
        <w:t>, in compagnia del Podestà.</w:t>
      </w:r>
    </w:p>
    <w:p w14:paraId="2B048239" w14:textId="77777777" w:rsidR="004F30CC" w:rsidRP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r w:rsidRPr="004F30CC">
        <w:rPr>
          <w:rFonts w:ascii="Tahoma" w:eastAsia="Times New Roman" w:hAnsi="Tahoma" w:cs="Tahoma"/>
          <w:color w:val="000000"/>
          <w:sz w:val="24"/>
          <w:szCs w:val="24"/>
          <w:lang w:val="it-IT" w:eastAsia="en-GB"/>
        </w:rPr>
        <w:t>c) Il Podestà, finita la lettura, cerca ancora di sedurre Ninetta, scatenando però le ire di Fernando. il Podestà, infuriato, si allontana, meditando vendetta.  Ninetta intanto accompagna il padre al nascondiglio, lasciando incustodite le posate.</w:t>
      </w:r>
    </w:p>
    <w:p w14:paraId="670484C5" w14:textId="77777777" w:rsidR="004F30CC" w:rsidRP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r w:rsidRPr="004F30CC">
        <w:rPr>
          <w:rFonts w:ascii="Tahoma" w:eastAsia="Times New Roman" w:hAnsi="Tahoma" w:cs="Tahoma"/>
          <w:color w:val="000000"/>
          <w:sz w:val="24"/>
          <w:szCs w:val="24"/>
          <w:lang w:val="it-IT" w:eastAsia="en-GB"/>
        </w:rPr>
        <w:t xml:space="preserve">d) Ninetta si spaventa e trema, e tutti quanti si accorgono del suo strano comportamento: nella sua incertezza Ninetta lascia cadere le monete che le ha dato Isacco. Isacco viene quindi convocato, e il Podestà gli chiede che cosa Ninetta gli abbia venduto: il cucchiaio con le iniziali FV (che sono sia le iniziali di Fernando Villabella sia di Fabrizio </w:t>
      </w:r>
      <w:proofErr w:type="spellStart"/>
      <w:r w:rsidRPr="004F30CC">
        <w:rPr>
          <w:rFonts w:ascii="Tahoma" w:eastAsia="Times New Roman" w:hAnsi="Tahoma" w:cs="Tahoma"/>
          <w:color w:val="000000"/>
          <w:sz w:val="24"/>
          <w:szCs w:val="24"/>
          <w:lang w:val="it-IT" w:eastAsia="en-GB"/>
        </w:rPr>
        <w:t>Vingradito</w:t>
      </w:r>
      <w:proofErr w:type="spellEnd"/>
      <w:r w:rsidRPr="004F30CC">
        <w:rPr>
          <w:rFonts w:ascii="Tahoma" w:eastAsia="Times New Roman" w:hAnsi="Tahoma" w:cs="Tahoma"/>
          <w:color w:val="000000"/>
          <w:sz w:val="24"/>
          <w:szCs w:val="24"/>
          <w:lang w:val="it-IT" w:eastAsia="en-GB"/>
        </w:rPr>
        <w:t>).</w:t>
      </w:r>
    </w:p>
    <w:p w14:paraId="33665F05" w14:textId="77777777" w:rsidR="004F30CC" w:rsidRP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r w:rsidRPr="004F30CC">
        <w:rPr>
          <w:rFonts w:ascii="Tahoma" w:eastAsia="Times New Roman" w:hAnsi="Tahoma" w:cs="Tahoma"/>
          <w:color w:val="000000"/>
          <w:sz w:val="24"/>
          <w:szCs w:val="24"/>
          <w:lang w:val="it-IT" w:eastAsia="en-GB"/>
        </w:rPr>
        <w:t>e) Alla risposta del venditore, tutti quanti rimangono sconvolti e capiscono che Ninetta è la colpevole. Il Podestà, trionfante, ordina di arrestare la ragazza (</w:t>
      </w:r>
      <w:r w:rsidRPr="004F30CC">
        <w:rPr>
          <w:rFonts w:ascii="Tahoma" w:eastAsia="Times New Roman" w:hAnsi="Tahoma" w:cs="Tahoma"/>
          <w:i/>
          <w:iCs/>
          <w:color w:val="000000"/>
          <w:sz w:val="24"/>
          <w:szCs w:val="24"/>
          <w:lang w:val="it-IT" w:eastAsia="en-GB"/>
        </w:rPr>
        <w:t>In prigione costei sia condotta</w:t>
      </w:r>
      <w:r w:rsidRPr="004F30CC">
        <w:rPr>
          <w:rFonts w:ascii="Tahoma" w:eastAsia="Times New Roman" w:hAnsi="Tahoma" w:cs="Tahoma"/>
          <w:color w:val="000000"/>
          <w:sz w:val="24"/>
          <w:szCs w:val="24"/>
          <w:lang w:val="it-IT" w:eastAsia="en-GB"/>
        </w:rPr>
        <w:t>) con grande dolore di tutti quanti.</w:t>
      </w:r>
    </w:p>
    <w:p w14:paraId="79581A68" w14:textId="24ECEABA"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r w:rsidRPr="004F30CC">
        <w:rPr>
          <w:rFonts w:ascii="Tahoma" w:eastAsia="Times New Roman" w:hAnsi="Tahoma" w:cs="Tahoma"/>
          <w:color w:val="000000"/>
          <w:sz w:val="24"/>
          <w:szCs w:val="24"/>
          <w:lang w:val="it-IT" w:eastAsia="en-GB"/>
        </w:rPr>
        <w:t>f) Lucia, con sommo disappunto, si accorge che manca una posata, e si lamenta con Ninetta: il Podestà ne approfitta per insinuare l’idea che ci sia un ladro in casa. Tutti rimangono spaventati, dato che la legge prevede per il furto la pena di morte.</w:t>
      </w:r>
    </w:p>
    <w:p w14:paraId="2FF5B138" w14:textId="3BCC6FD4"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2CEAE0B3" w14:textId="49BAEDD9"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234367DD" w14:textId="6BF44E71"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167237FE" w14:textId="36DAD754"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04837302" w14:textId="41DFBDC3"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3F7FB7DC" w14:textId="21BD3A7B"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73794610" w14:textId="0E81DBA9"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26D4A203" w14:textId="465808BC"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3A53DE40" w14:textId="77777777"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340FF630" w14:textId="63645126" w:rsid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1A8A041C" w14:textId="77777777" w:rsidR="004F30CC" w:rsidRP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p>
    <w:p w14:paraId="43F9EE95" w14:textId="58934172" w:rsidR="004F30CC" w:rsidRDefault="004F30CC" w:rsidP="004F30CC">
      <w:pPr>
        <w:pStyle w:val="Prrafodelista"/>
        <w:numPr>
          <w:ilvl w:val="0"/>
          <w:numId w:val="19"/>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r w:rsidRPr="004F30CC">
        <w:rPr>
          <w:rFonts w:ascii="Tahoma" w:eastAsia="Times New Roman" w:hAnsi="Tahoma" w:cs="Tahoma"/>
          <w:color w:val="000000"/>
          <w:sz w:val="24"/>
          <w:szCs w:val="24"/>
          <w:lang w:val="it-IT" w:eastAsia="en-GB"/>
        </w:rPr>
        <w:lastRenderedPageBreak/>
        <w:t>Inserisci la soluzione giusta in ogni spazio fra le quattro proposte:</w:t>
      </w:r>
    </w:p>
    <w:p w14:paraId="02BB6E7A" w14:textId="77777777" w:rsidR="004F30CC" w:rsidRPr="004F30CC" w:rsidRDefault="004F30CC" w:rsidP="004F30CC">
      <w:pPr>
        <w:numPr>
          <w:ilvl w:val="0"/>
          <w:numId w:val="18"/>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roofErr w:type="gramStart"/>
      <w:r w:rsidRPr="004F30CC">
        <w:rPr>
          <w:rFonts w:ascii="Tahoma" w:eastAsia="Times New Roman" w:hAnsi="Tahoma" w:cs="Tahoma"/>
          <w:color w:val="000000"/>
          <w:sz w:val="24"/>
          <w:szCs w:val="24"/>
          <w:lang w:val="it-IT" w:eastAsia="en-GB"/>
        </w:rPr>
        <w:t>a)della</w:t>
      </w:r>
      <w:proofErr w:type="gramEnd"/>
      <w:r w:rsidRPr="004F30CC">
        <w:rPr>
          <w:rFonts w:ascii="Tahoma" w:eastAsia="Times New Roman" w:hAnsi="Tahoma" w:cs="Tahoma"/>
          <w:color w:val="000000"/>
          <w:sz w:val="24"/>
          <w:szCs w:val="24"/>
          <w:lang w:val="it-IT" w:eastAsia="en-GB"/>
        </w:rPr>
        <w:t>; b)nella; c)sulla; d) dalla.</w:t>
      </w:r>
    </w:p>
    <w:p w14:paraId="6B89F89D" w14:textId="77777777" w:rsidR="004F30CC" w:rsidRPr="004F30CC" w:rsidRDefault="004F30CC" w:rsidP="004F30CC">
      <w:pPr>
        <w:numPr>
          <w:ilvl w:val="0"/>
          <w:numId w:val="18"/>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roofErr w:type="gramStart"/>
      <w:r w:rsidRPr="004F30CC">
        <w:rPr>
          <w:rFonts w:ascii="Tahoma" w:eastAsia="Times New Roman" w:hAnsi="Tahoma" w:cs="Tahoma"/>
          <w:color w:val="000000"/>
          <w:sz w:val="24"/>
          <w:szCs w:val="24"/>
          <w:lang w:val="it-IT" w:eastAsia="en-GB"/>
        </w:rPr>
        <w:t>a)di</w:t>
      </w:r>
      <w:proofErr w:type="gramEnd"/>
      <w:r w:rsidRPr="004F30CC">
        <w:rPr>
          <w:rFonts w:ascii="Tahoma" w:eastAsia="Times New Roman" w:hAnsi="Tahoma" w:cs="Tahoma"/>
          <w:color w:val="000000"/>
          <w:sz w:val="24"/>
          <w:szCs w:val="24"/>
          <w:lang w:val="it-IT" w:eastAsia="en-GB"/>
        </w:rPr>
        <w:t>; b)da; c)a; d)per.</w:t>
      </w:r>
    </w:p>
    <w:p w14:paraId="27138504" w14:textId="77777777" w:rsidR="004F30CC" w:rsidRPr="004F30CC" w:rsidRDefault="004F30CC" w:rsidP="004F30CC">
      <w:pPr>
        <w:numPr>
          <w:ilvl w:val="0"/>
          <w:numId w:val="18"/>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roofErr w:type="gramStart"/>
      <w:r w:rsidRPr="004F30CC">
        <w:rPr>
          <w:rFonts w:ascii="Tahoma" w:eastAsia="Times New Roman" w:hAnsi="Tahoma" w:cs="Tahoma"/>
          <w:color w:val="000000"/>
          <w:sz w:val="24"/>
          <w:szCs w:val="24"/>
          <w:lang w:val="it-IT" w:eastAsia="en-GB"/>
        </w:rPr>
        <w:t>a)intanto</w:t>
      </w:r>
      <w:proofErr w:type="gramEnd"/>
      <w:r w:rsidRPr="004F30CC">
        <w:rPr>
          <w:rFonts w:ascii="Tahoma" w:eastAsia="Times New Roman" w:hAnsi="Tahoma" w:cs="Tahoma"/>
          <w:color w:val="000000"/>
          <w:sz w:val="24"/>
          <w:szCs w:val="24"/>
          <w:lang w:val="it-IT" w:eastAsia="en-GB"/>
        </w:rPr>
        <w:t>; b)siccome; c)quando; d)quindi.</w:t>
      </w:r>
    </w:p>
    <w:p w14:paraId="32E2BD1A" w14:textId="77777777" w:rsidR="004F30CC" w:rsidRPr="004F30CC" w:rsidRDefault="004F30CC" w:rsidP="004F30CC">
      <w:pPr>
        <w:numPr>
          <w:ilvl w:val="0"/>
          <w:numId w:val="18"/>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roofErr w:type="gramStart"/>
      <w:r w:rsidRPr="004F30CC">
        <w:rPr>
          <w:rFonts w:ascii="Tahoma" w:eastAsia="Times New Roman" w:hAnsi="Tahoma" w:cs="Tahoma"/>
          <w:color w:val="000000"/>
          <w:sz w:val="24"/>
          <w:szCs w:val="24"/>
          <w:lang w:val="it-IT" w:eastAsia="en-GB"/>
        </w:rPr>
        <w:t>a)proprio</w:t>
      </w:r>
      <w:proofErr w:type="gramEnd"/>
      <w:r w:rsidRPr="004F30CC">
        <w:rPr>
          <w:rFonts w:ascii="Tahoma" w:eastAsia="Times New Roman" w:hAnsi="Tahoma" w:cs="Tahoma"/>
          <w:color w:val="000000"/>
          <w:sz w:val="24"/>
          <w:szCs w:val="24"/>
          <w:lang w:val="it-IT" w:eastAsia="en-GB"/>
        </w:rPr>
        <w:t>; b)stesso; c)medesimo; d)lui.</w:t>
      </w:r>
    </w:p>
    <w:p w14:paraId="3F7D4F55" w14:textId="77777777" w:rsidR="004F30CC" w:rsidRPr="004F30CC" w:rsidRDefault="004F30CC" w:rsidP="004F30CC">
      <w:pPr>
        <w:numPr>
          <w:ilvl w:val="0"/>
          <w:numId w:val="18"/>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roofErr w:type="gramStart"/>
      <w:r w:rsidRPr="004F30CC">
        <w:rPr>
          <w:rFonts w:ascii="Tahoma" w:eastAsia="Times New Roman" w:hAnsi="Tahoma" w:cs="Tahoma"/>
          <w:color w:val="000000"/>
          <w:sz w:val="24"/>
          <w:szCs w:val="24"/>
          <w:lang w:val="it-IT" w:eastAsia="en-GB"/>
        </w:rPr>
        <w:t>a)allude</w:t>
      </w:r>
      <w:proofErr w:type="gramEnd"/>
      <w:r w:rsidRPr="004F30CC">
        <w:rPr>
          <w:rFonts w:ascii="Tahoma" w:eastAsia="Times New Roman" w:hAnsi="Tahoma" w:cs="Tahoma"/>
          <w:color w:val="000000"/>
          <w:sz w:val="24"/>
          <w:szCs w:val="24"/>
          <w:lang w:val="it-IT" w:eastAsia="en-GB"/>
        </w:rPr>
        <w:t>; b)alluso; c)alludono; d)alludendo.</w:t>
      </w:r>
    </w:p>
    <w:p w14:paraId="45595542" w14:textId="77777777" w:rsidR="004F30CC" w:rsidRPr="004F30CC" w:rsidRDefault="004F30CC" w:rsidP="004F30CC">
      <w:pPr>
        <w:numPr>
          <w:ilvl w:val="0"/>
          <w:numId w:val="18"/>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roofErr w:type="gramStart"/>
      <w:r w:rsidRPr="004F30CC">
        <w:rPr>
          <w:rFonts w:ascii="Tahoma" w:eastAsia="Times New Roman" w:hAnsi="Tahoma" w:cs="Tahoma"/>
          <w:color w:val="000000"/>
          <w:sz w:val="24"/>
          <w:szCs w:val="24"/>
          <w:lang w:val="it-IT" w:eastAsia="en-GB"/>
        </w:rPr>
        <w:t>a)quando</w:t>
      </w:r>
      <w:proofErr w:type="gramEnd"/>
      <w:r w:rsidRPr="004F30CC">
        <w:rPr>
          <w:rFonts w:ascii="Tahoma" w:eastAsia="Times New Roman" w:hAnsi="Tahoma" w:cs="Tahoma"/>
          <w:color w:val="000000"/>
          <w:sz w:val="24"/>
          <w:szCs w:val="24"/>
          <w:lang w:val="it-IT" w:eastAsia="en-GB"/>
        </w:rPr>
        <w:t>; b)mentre; c)allora; d)quindi.</w:t>
      </w:r>
    </w:p>
    <w:p w14:paraId="0F28959A" w14:textId="77777777" w:rsidR="004F30CC" w:rsidRPr="004F30CC" w:rsidRDefault="004F30CC" w:rsidP="004F30CC">
      <w:pPr>
        <w:numPr>
          <w:ilvl w:val="0"/>
          <w:numId w:val="18"/>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roofErr w:type="gramStart"/>
      <w:r w:rsidRPr="004F30CC">
        <w:rPr>
          <w:rFonts w:ascii="Tahoma" w:eastAsia="Times New Roman" w:hAnsi="Tahoma" w:cs="Tahoma"/>
          <w:color w:val="000000"/>
          <w:sz w:val="24"/>
          <w:szCs w:val="24"/>
          <w:lang w:val="it-IT" w:eastAsia="en-GB"/>
        </w:rPr>
        <w:t>a)le</w:t>
      </w:r>
      <w:proofErr w:type="gramEnd"/>
      <w:r w:rsidRPr="004F30CC">
        <w:rPr>
          <w:rFonts w:ascii="Tahoma" w:eastAsia="Times New Roman" w:hAnsi="Tahoma" w:cs="Tahoma"/>
          <w:color w:val="000000"/>
          <w:sz w:val="24"/>
          <w:szCs w:val="24"/>
          <w:lang w:val="it-IT" w:eastAsia="en-GB"/>
        </w:rPr>
        <w:t>; b)lo; c)ci; d)gli.</w:t>
      </w:r>
    </w:p>
    <w:p w14:paraId="22FFF982" w14:textId="77777777" w:rsidR="004F30CC" w:rsidRPr="004F30CC" w:rsidRDefault="004F30CC" w:rsidP="004F30CC">
      <w:pPr>
        <w:numPr>
          <w:ilvl w:val="0"/>
          <w:numId w:val="18"/>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roofErr w:type="gramStart"/>
      <w:r w:rsidRPr="004F30CC">
        <w:rPr>
          <w:rFonts w:ascii="Tahoma" w:eastAsia="Times New Roman" w:hAnsi="Tahoma" w:cs="Tahoma"/>
          <w:color w:val="000000"/>
          <w:sz w:val="24"/>
          <w:szCs w:val="24"/>
          <w:lang w:val="it-IT" w:eastAsia="en-GB"/>
        </w:rPr>
        <w:t>a)stoppata</w:t>
      </w:r>
      <w:proofErr w:type="gramEnd"/>
      <w:r w:rsidRPr="004F30CC">
        <w:rPr>
          <w:rFonts w:ascii="Tahoma" w:eastAsia="Times New Roman" w:hAnsi="Tahoma" w:cs="Tahoma"/>
          <w:color w:val="000000"/>
          <w:sz w:val="24"/>
          <w:szCs w:val="24"/>
          <w:lang w:val="it-IT" w:eastAsia="en-GB"/>
        </w:rPr>
        <w:t>; b)fermata; c)terminata; d)arrestata.</w:t>
      </w:r>
    </w:p>
    <w:p w14:paraId="244289C8" w14:textId="77777777" w:rsidR="004F30CC" w:rsidRPr="004F30CC" w:rsidRDefault="004F30CC" w:rsidP="004F30CC">
      <w:p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
    <w:p w14:paraId="6642AC0F" w14:textId="77777777" w:rsidR="004F30CC" w:rsidRPr="004F30CC" w:rsidRDefault="004F30CC" w:rsidP="004F30CC">
      <w:pPr>
        <w:shd w:val="clear" w:color="auto" w:fill="FFFFFF"/>
        <w:spacing w:before="240" w:after="240" w:line="240" w:lineRule="auto"/>
        <w:rPr>
          <w:rFonts w:ascii="Tahoma" w:eastAsia="Times New Roman" w:hAnsi="Tahoma" w:cs="Tahoma"/>
          <w:color w:val="000000"/>
          <w:sz w:val="24"/>
          <w:szCs w:val="24"/>
          <w:lang w:val="it-IT" w:eastAsia="en-GB"/>
        </w:rPr>
      </w:pPr>
      <w:r w:rsidRPr="004F30CC">
        <w:rPr>
          <w:rFonts w:ascii="Tahoma" w:eastAsia="Times New Roman" w:hAnsi="Tahoma" w:cs="Tahoma"/>
          <w:b/>
          <w:bCs/>
          <w:color w:val="000000"/>
          <w:sz w:val="24"/>
          <w:szCs w:val="24"/>
          <w:lang w:val="it-IT" w:eastAsia="en-GB"/>
        </w:rPr>
        <w:t>Atto 2</w:t>
      </w:r>
      <w:r w:rsidRPr="004F30CC">
        <w:rPr>
          <w:rFonts w:ascii="Tahoma" w:eastAsia="Times New Roman" w:hAnsi="Tahoma" w:cs="Tahoma"/>
          <w:color w:val="000000"/>
          <w:sz w:val="24"/>
          <w:szCs w:val="24"/>
          <w:lang w:val="it-IT" w:eastAsia="en-GB"/>
        </w:rPr>
        <w:br/>
        <w:t xml:space="preserve">In prigione, Ninetta riceve la visita di Giannetto, che non è convinto della sua colpevolezza, e cerca di farle confessare il suo segreto, ma non riesce a fare molto per liberarla </w:t>
      </w:r>
      <w:proofErr w:type="gramStart"/>
      <w:r w:rsidRPr="004F30CC">
        <w:rPr>
          <w:rFonts w:ascii="Tahoma" w:eastAsia="Times New Roman" w:hAnsi="Tahoma" w:cs="Tahoma"/>
          <w:color w:val="000000"/>
          <w:sz w:val="24"/>
          <w:szCs w:val="24"/>
          <w:lang w:val="it-IT" w:eastAsia="en-GB"/>
        </w:rPr>
        <w:t>1)_</w:t>
      </w:r>
      <w:proofErr w:type="gramEnd"/>
      <w:r w:rsidRPr="004F30CC">
        <w:rPr>
          <w:rFonts w:ascii="Tahoma" w:eastAsia="Times New Roman" w:hAnsi="Tahoma" w:cs="Tahoma"/>
          <w:color w:val="000000"/>
          <w:sz w:val="24"/>
          <w:szCs w:val="24"/>
          <w:lang w:val="it-IT" w:eastAsia="en-GB"/>
        </w:rPr>
        <w:t>______________ prigione. Giannetto se ne va all’arrivo del Podestà, che rinnova le sue profferte amorose alla ragazza, ma la ragazza rifiuta ancora.</w:t>
      </w:r>
      <w:r w:rsidRPr="004F30CC">
        <w:rPr>
          <w:rFonts w:ascii="Tahoma" w:eastAsia="Times New Roman" w:hAnsi="Tahoma" w:cs="Tahoma"/>
          <w:color w:val="000000"/>
          <w:sz w:val="24"/>
          <w:szCs w:val="24"/>
          <w:lang w:val="it-IT" w:eastAsia="en-GB"/>
        </w:rPr>
        <w:br/>
        <w:t xml:space="preserve">L’ultima visita che riceve Ninetta è quella del fidato servo Pippo, </w:t>
      </w:r>
      <w:proofErr w:type="gramStart"/>
      <w:r w:rsidRPr="004F30CC">
        <w:rPr>
          <w:rFonts w:ascii="Tahoma" w:eastAsia="Times New Roman" w:hAnsi="Tahoma" w:cs="Tahoma"/>
          <w:color w:val="000000"/>
          <w:sz w:val="24"/>
          <w:szCs w:val="24"/>
          <w:lang w:val="it-IT" w:eastAsia="en-GB"/>
        </w:rPr>
        <w:t>2)_</w:t>
      </w:r>
      <w:proofErr w:type="gramEnd"/>
      <w:r w:rsidRPr="004F30CC">
        <w:rPr>
          <w:rFonts w:ascii="Tahoma" w:eastAsia="Times New Roman" w:hAnsi="Tahoma" w:cs="Tahoma"/>
          <w:color w:val="000000"/>
          <w:sz w:val="24"/>
          <w:szCs w:val="24"/>
          <w:lang w:val="it-IT" w:eastAsia="en-GB"/>
        </w:rPr>
        <w:t xml:space="preserve">________ cui chiede in prestito alcune monete (vista la perdita di quelle ricavate dalla vendita del cucchiaio), che dovrà depositare nel vecchio castagno, dove è nascosto il padre. Pippo obbedisce e rimane commosso dalla fedeltà della ragazza, che teme di non vedere più l’amato Giannetto. Lucia </w:t>
      </w:r>
      <w:proofErr w:type="gramStart"/>
      <w:r w:rsidRPr="004F30CC">
        <w:rPr>
          <w:rFonts w:ascii="Tahoma" w:eastAsia="Times New Roman" w:hAnsi="Tahoma" w:cs="Tahoma"/>
          <w:color w:val="000000"/>
          <w:sz w:val="24"/>
          <w:szCs w:val="24"/>
          <w:lang w:val="it-IT" w:eastAsia="en-GB"/>
        </w:rPr>
        <w:t>3)_</w:t>
      </w:r>
      <w:proofErr w:type="gramEnd"/>
      <w:r w:rsidRPr="004F30CC">
        <w:rPr>
          <w:rFonts w:ascii="Tahoma" w:eastAsia="Times New Roman" w:hAnsi="Tahoma" w:cs="Tahoma"/>
          <w:color w:val="000000"/>
          <w:sz w:val="24"/>
          <w:szCs w:val="24"/>
          <w:lang w:val="it-IT" w:eastAsia="en-GB"/>
        </w:rPr>
        <w:t>______________ si pente della sua cattiveria nei confronti di Ninetta, e, passeggiando nel bosco, incontra proprio Fernando, uscito dal suo nascondiglio, che chiede dove sia la figlia; Lucia allora gli racconta di Ninetta arrestata e accusata di furto: Fernando, mosso dall’amore per la figlia e per il disonore dell’accusa, decide di recarsi lui 4)______________ al tribunale. La sentenza è pronunciata, e, come previsto, è di morte (</w:t>
      </w:r>
      <w:r w:rsidRPr="004F30CC">
        <w:rPr>
          <w:rFonts w:ascii="Tahoma" w:eastAsia="Times New Roman" w:hAnsi="Tahoma" w:cs="Tahoma"/>
          <w:i/>
          <w:iCs/>
          <w:color w:val="000000"/>
          <w:sz w:val="24"/>
          <w:szCs w:val="24"/>
          <w:lang w:val="it-IT" w:eastAsia="en-GB"/>
        </w:rPr>
        <w:t>Tremate, o popoli!</w:t>
      </w:r>
      <w:r w:rsidRPr="004F30CC">
        <w:rPr>
          <w:rFonts w:ascii="Tahoma" w:eastAsia="Times New Roman" w:hAnsi="Tahoma" w:cs="Tahoma"/>
          <w:color w:val="000000"/>
          <w:sz w:val="24"/>
          <w:szCs w:val="24"/>
          <w:lang w:val="it-IT" w:eastAsia="en-GB"/>
        </w:rPr>
        <w:t xml:space="preserve">): Giannetto rimane sconvolto, e il padre Fabrizio cerca invano di frenarlo; Ninetta è disperata, ancora di più il Podestà, che si pente della sua eccessiva severità. Giannetto cerca allora di far parlare Ninetta, </w:t>
      </w:r>
      <w:proofErr w:type="gramStart"/>
      <w:r w:rsidRPr="004F30CC">
        <w:rPr>
          <w:rFonts w:ascii="Tahoma" w:eastAsia="Times New Roman" w:hAnsi="Tahoma" w:cs="Tahoma"/>
          <w:color w:val="000000"/>
          <w:sz w:val="24"/>
          <w:szCs w:val="24"/>
          <w:lang w:val="it-IT" w:eastAsia="en-GB"/>
        </w:rPr>
        <w:t>5)_</w:t>
      </w:r>
      <w:proofErr w:type="gramEnd"/>
      <w:r w:rsidRPr="004F30CC">
        <w:rPr>
          <w:rFonts w:ascii="Tahoma" w:eastAsia="Times New Roman" w:hAnsi="Tahoma" w:cs="Tahoma"/>
          <w:color w:val="000000"/>
          <w:sz w:val="24"/>
          <w:szCs w:val="24"/>
          <w:lang w:val="it-IT" w:eastAsia="en-GB"/>
        </w:rPr>
        <w:t xml:space="preserve">_________________ al suo “segreto”, ma la ragazza si rifiuta di parlare per non compromettere il padre. Improvvisamente irrompe proprio Fernando, che minaccia la giuria e reclama l’innocenza della figlia: il fuggiasco viene subito arrestato e condannato a morte anche lui, con grande dolore di tutti. 6)_______________ tutti quanti si rassegnano al peggio, arriva Ernesto, il commilitone di Fernando, con l’amnistia concessagli dal sovrano, e chiede come mai tutto il villaggio sia così triste: Pippo </w:t>
      </w:r>
      <w:proofErr w:type="gramStart"/>
      <w:r w:rsidRPr="004F30CC">
        <w:rPr>
          <w:rFonts w:ascii="Tahoma" w:eastAsia="Times New Roman" w:hAnsi="Tahoma" w:cs="Tahoma"/>
          <w:color w:val="000000"/>
          <w:sz w:val="24"/>
          <w:szCs w:val="24"/>
          <w:lang w:val="it-IT" w:eastAsia="en-GB"/>
        </w:rPr>
        <w:t>7)_</w:t>
      </w:r>
      <w:proofErr w:type="gramEnd"/>
      <w:r w:rsidRPr="004F30CC">
        <w:rPr>
          <w:rFonts w:ascii="Tahoma" w:eastAsia="Times New Roman" w:hAnsi="Tahoma" w:cs="Tahoma"/>
          <w:color w:val="000000"/>
          <w:sz w:val="24"/>
          <w:szCs w:val="24"/>
          <w:lang w:val="it-IT" w:eastAsia="en-GB"/>
        </w:rPr>
        <w:t xml:space="preserve">_____ racconta della condanna a morte della ragazza, ma in quel momento la gazza gli ruba le monete e vola al suo nido, inseguita dal servitore. Quando Pippo arriva al suo nido, trova le monete e le posate rubate dal volatile, e immediatamente corre ad avvisare tutti quanti. L’esecuzione viene </w:t>
      </w:r>
      <w:proofErr w:type="gramStart"/>
      <w:r w:rsidRPr="004F30CC">
        <w:rPr>
          <w:rFonts w:ascii="Tahoma" w:eastAsia="Times New Roman" w:hAnsi="Tahoma" w:cs="Tahoma"/>
          <w:color w:val="000000"/>
          <w:sz w:val="24"/>
          <w:szCs w:val="24"/>
          <w:lang w:val="it-IT" w:eastAsia="en-GB"/>
        </w:rPr>
        <w:t>8)_</w:t>
      </w:r>
      <w:proofErr w:type="gramEnd"/>
      <w:r w:rsidRPr="004F30CC">
        <w:rPr>
          <w:rFonts w:ascii="Tahoma" w:eastAsia="Times New Roman" w:hAnsi="Tahoma" w:cs="Tahoma"/>
          <w:color w:val="000000"/>
          <w:sz w:val="24"/>
          <w:szCs w:val="24"/>
          <w:lang w:val="it-IT" w:eastAsia="en-GB"/>
        </w:rPr>
        <w:t>_________________, e Ninetta viene liberata: finalmente il lieto fine, che vede Ninetta e Giannetto ricongiunti, Fernando liberato e riunito con l’amata figlia, e il Podestà che si sente divorato dal rimorso.</w:t>
      </w:r>
    </w:p>
    <w:p w14:paraId="73DE4769" w14:textId="77777777" w:rsidR="00AE604A" w:rsidRPr="000F55D8" w:rsidRDefault="00AE604A">
      <w:pPr>
        <w:rPr>
          <w:sz w:val="32"/>
          <w:szCs w:val="32"/>
          <w:lang w:val="it-IT"/>
        </w:rPr>
      </w:pPr>
    </w:p>
    <w:sectPr w:rsidR="00AE604A" w:rsidRPr="000F55D8" w:rsidSect="005C03F2">
      <w:head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5E2D3E" w14:textId="77777777" w:rsidR="000D3B32" w:rsidRDefault="000D3B32" w:rsidP="00886FCC">
      <w:pPr>
        <w:spacing w:after="0" w:line="240" w:lineRule="auto"/>
      </w:pPr>
      <w:r>
        <w:separator/>
      </w:r>
    </w:p>
  </w:endnote>
  <w:endnote w:type="continuationSeparator" w:id="0">
    <w:p w14:paraId="5E1AA2C1" w14:textId="77777777" w:rsidR="000D3B32" w:rsidRDefault="000D3B32" w:rsidP="00886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E7C3A0" w14:textId="77777777" w:rsidR="000D3B32" w:rsidRDefault="000D3B32" w:rsidP="00886FCC">
      <w:pPr>
        <w:spacing w:after="0" w:line="240" w:lineRule="auto"/>
      </w:pPr>
      <w:r>
        <w:separator/>
      </w:r>
    </w:p>
  </w:footnote>
  <w:footnote w:type="continuationSeparator" w:id="0">
    <w:p w14:paraId="2518BFCF" w14:textId="77777777" w:rsidR="000D3B32" w:rsidRDefault="000D3B32" w:rsidP="00886F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A119D" w14:textId="0622DAA1" w:rsidR="00886FCC" w:rsidRDefault="00886FCC" w:rsidP="00886FCC">
    <w:pPr>
      <w:pStyle w:val="Encabezado"/>
      <w:jc w:val="center"/>
    </w:pPr>
    <w:r>
      <w:rPr>
        <w:noProof/>
      </w:rPr>
      <w:drawing>
        <wp:inline distT="0" distB="0" distL="0" distR="0" wp14:anchorId="1941B629" wp14:editId="1F416266">
          <wp:extent cx="2651476" cy="110546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65351" cy="1111246"/>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279A5"/>
    <w:multiLevelType w:val="multilevel"/>
    <w:tmpl w:val="24BEF810"/>
    <w:lvl w:ilvl="0">
      <w:start w:val="1"/>
      <w:numFmt w:val="bullet"/>
      <w:lvlText w:val=""/>
      <w:lvlJc w:val="left"/>
      <w:pPr>
        <w:tabs>
          <w:tab w:val="num" w:pos="2203"/>
        </w:tabs>
        <w:ind w:left="2203" w:hanging="360"/>
      </w:pPr>
      <w:rPr>
        <w:rFonts w:ascii="Symbol" w:hAnsi="Symbol" w:hint="default"/>
        <w:sz w:val="20"/>
      </w:rPr>
    </w:lvl>
    <w:lvl w:ilvl="1" w:tentative="1">
      <w:start w:val="1"/>
      <w:numFmt w:val="bullet"/>
      <w:lvlText w:val="o"/>
      <w:lvlJc w:val="left"/>
      <w:pPr>
        <w:tabs>
          <w:tab w:val="num" w:pos="2923"/>
        </w:tabs>
        <w:ind w:left="2923" w:hanging="360"/>
      </w:pPr>
      <w:rPr>
        <w:rFonts w:ascii="Courier New" w:hAnsi="Courier New" w:hint="default"/>
        <w:sz w:val="20"/>
      </w:rPr>
    </w:lvl>
    <w:lvl w:ilvl="2" w:tentative="1">
      <w:start w:val="1"/>
      <w:numFmt w:val="bullet"/>
      <w:lvlText w:val=""/>
      <w:lvlJc w:val="left"/>
      <w:pPr>
        <w:tabs>
          <w:tab w:val="num" w:pos="3643"/>
        </w:tabs>
        <w:ind w:left="3643" w:hanging="360"/>
      </w:pPr>
      <w:rPr>
        <w:rFonts w:ascii="Wingdings" w:hAnsi="Wingdings" w:hint="default"/>
        <w:sz w:val="20"/>
      </w:rPr>
    </w:lvl>
    <w:lvl w:ilvl="3" w:tentative="1">
      <w:start w:val="1"/>
      <w:numFmt w:val="bullet"/>
      <w:lvlText w:val=""/>
      <w:lvlJc w:val="left"/>
      <w:pPr>
        <w:tabs>
          <w:tab w:val="num" w:pos="4363"/>
        </w:tabs>
        <w:ind w:left="4363" w:hanging="360"/>
      </w:pPr>
      <w:rPr>
        <w:rFonts w:ascii="Wingdings" w:hAnsi="Wingdings" w:hint="default"/>
        <w:sz w:val="20"/>
      </w:rPr>
    </w:lvl>
    <w:lvl w:ilvl="4" w:tentative="1">
      <w:start w:val="1"/>
      <w:numFmt w:val="bullet"/>
      <w:lvlText w:val=""/>
      <w:lvlJc w:val="left"/>
      <w:pPr>
        <w:tabs>
          <w:tab w:val="num" w:pos="5083"/>
        </w:tabs>
        <w:ind w:left="5083" w:hanging="360"/>
      </w:pPr>
      <w:rPr>
        <w:rFonts w:ascii="Wingdings" w:hAnsi="Wingdings" w:hint="default"/>
        <w:sz w:val="20"/>
      </w:rPr>
    </w:lvl>
    <w:lvl w:ilvl="5" w:tentative="1">
      <w:start w:val="1"/>
      <w:numFmt w:val="bullet"/>
      <w:lvlText w:val=""/>
      <w:lvlJc w:val="left"/>
      <w:pPr>
        <w:tabs>
          <w:tab w:val="num" w:pos="5803"/>
        </w:tabs>
        <w:ind w:left="5803" w:hanging="360"/>
      </w:pPr>
      <w:rPr>
        <w:rFonts w:ascii="Wingdings" w:hAnsi="Wingdings" w:hint="default"/>
        <w:sz w:val="20"/>
      </w:rPr>
    </w:lvl>
    <w:lvl w:ilvl="6" w:tentative="1">
      <w:start w:val="1"/>
      <w:numFmt w:val="bullet"/>
      <w:lvlText w:val=""/>
      <w:lvlJc w:val="left"/>
      <w:pPr>
        <w:tabs>
          <w:tab w:val="num" w:pos="6523"/>
        </w:tabs>
        <w:ind w:left="6523" w:hanging="360"/>
      </w:pPr>
      <w:rPr>
        <w:rFonts w:ascii="Wingdings" w:hAnsi="Wingdings" w:hint="default"/>
        <w:sz w:val="20"/>
      </w:rPr>
    </w:lvl>
    <w:lvl w:ilvl="7" w:tentative="1">
      <w:start w:val="1"/>
      <w:numFmt w:val="bullet"/>
      <w:lvlText w:val=""/>
      <w:lvlJc w:val="left"/>
      <w:pPr>
        <w:tabs>
          <w:tab w:val="num" w:pos="7243"/>
        </w:tabs>
        <w:ind w:left="7243" w:hanging="360"/>
      </w:pPr>
      <w:rPr>
        <w:rFonts w:ascii="Wingdings" w:hAnsi="Wingdings" w:hint="default"/>
        <w:sz w:val="20"/>
      </w:rPr>
    </w:lvl>
    <w:lvl w:ilvl="8" w:tentative="1">
      <w:start w:val="1"/>
      <w:numFmt w:val="bullet"/>
      <w:lvlText w:val=""/>
      <w:lvlJc w:val="left"/>
      <w:pPr>
        <w:tabs>
          <w:tab w:val="num" w:pos="7963"/>
        </w:tabs>
        <w:ind w:left="7963" w:hanging="360"/>
      </w:pPr>
      <w:rPr>
        <w:rFonts w:ascii="Wingdings" w:hAnsi="Wingdings" w:hint="default"/>
        <w:sz w:val="20"/>
      </w:rPr>
    </w:lvl>
  </w:abstractNum>
  <w:abstractNum w:abstractNumId="1" w15:restartNumberingAfterBreak="0">
    <w:nsid w:val="03AA4FA4"/>
    <w:multiLevelType w:val="hybridMultilevel"/>
    <w:tmpl w:val="18420A5E"/>
    <w:lvl w:ilvl="0" w:tplc="0CFA34D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4F54F9B"/>
    <w:multiLevelType w:val="multilevel"/>
    <w:tmpl w:val="5784C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A02CC9"/>
    <w:multiLevelType w:val="multilevel"/>
    <w:tmpl w:val="9BCE9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B96A1B"/>
    <w:multiLevelType w:val="hybridMultilevel"/>
    <w:tmpl w:val="AD06696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C293C09"/>
    <w:multiLevelType w:val="multilevel"/>
    <w:tmpl w:val="C9BA6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FB32BA"/>
    <w:multiLevelType w:val="hybridMultilevel"/>
    <w:tmpl w:val="104A38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E1636E"/>
    <w:multiLevelType w:val="multilevel"/>
    <w:tmpl w:val="9D64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020562"/>
    <w:multiLevelType w:val="multilevel"/>
    <w:tmpl w:val="7ADE3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3210F1"/>
    <w:multiLevelType w:val="multilevel"/>
    <w:tmpl w:val="35660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6205E2"/>
    <w:multiLevelType w:val="multilevel"/>
    <w:tmpl w:val="D840A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FB608E"/>
    <w:multiLevelType w:val="multilevel"/>
    <w:tmpl w:val="05D06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37387B"/>
    <w:multiLevelType w:val="multilevel"/>
    <w:tmpl w:val="25DA5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7E7E6E"/>
    <w:multiLevelType w:val="multilevel"/>
    <w:tmpl w:val="516E6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1D6560"/>
    <w:multiLevelType w:val="multilevel"/>
    <w:tmpl w:val="E2661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4E72D5D"/>
    <w:multiLevelType w:val="multilevel"/>
    <w:tmpl w:val="EC283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82A3321"/>
    <w:multiLevelType w:val="multilevel"/>
    <w:tmpl w:val="85825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DE38AA"/>
    <w:multiLevelType w:val="hybridMultilevel"/>
    <w:tmpl w:val="95E4D69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D515725"/>
    <w:multiLevelType w:val="multilevel"/>
    <w:tmpl w:val="D51C5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3"/>
  </w:num>
  <w:num w:numId="3">
    <w:abstractNumId w:val="7"/>
  </w:num>
  <w:num w:numId="4">
    <w:abstractNumId w:val="2"/>
  </w:num>
  <w:num w:numId="5">
    <w:abstractNumId w:val="17"/>
  </w:num>
  <w:num w:numId="6">
    <w:abstractNumId w:val="0"/>
  </w:num>
  <w:num w:numId="7">
    <w:abstractNumId w:val="8"/>
  </w:num>
  <w:num w:numId="8">
    <w:abstractNumId w:val="12"/>
  </w:num>
  <w:num w:numId="9">
    <w:abstractNumId w:val="1"/>
  </w:num>
  <w:num w:numId="10">
    <w:abstractNumId w:val="5"/>
  </w:num>
  <w:num w:numId="11">
    <w:abstractNumId w:val="16"/>
  </w:num>
  <w:num w:numId="12">
    <w:abstractNumId w:val="18"/>
  </w:num>
  <w:num w:numId="13">
    <w:abstractNumId w:val="15"/>
  </w:num>
  <w:num w:numId="14">
    <w:abstractNumId w:val="4"/>
  </w:num>
  <w:num w:numId="15">
    <w:abstractNumId w:val="9"/>
  </w:num>
  <w:num w:numId="16">
    <w:abstractNumId w:val="11"/>
  </w:num>
  <w:num w:numId="17">
    <w:abstractNumId w:val="10"/>
  </w:num>
  <w:num w:numId="18">
    <w:abstractNumId w:val="14"/>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537"/>
    <w:rsid w:val="000D3B32"/>
    <w:rsid w:val="000F55D8"/>
    <w:rsid w:val="004F30CC"/>
    <w:rsid w:val="005C03F2"/>
    <w:rsid w:val="00664537"/>
    <w:rsid w:val="007E5C59"/>
    <w:rsid w:val="00886FCC"/>
    <w:rsid w:val="00AE604A"/>
    <w:rsid w:val="00AF00FD"/>
    <w:rsid w:val="00BE52D3"/>
    <w:rsid w:val="00D51113"/>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07B8CD"/>
  <w15:chartTrackingRefBased/>
  <w15:docId w15:val="{D6CD180F-B67E-4C1A-ABCF-1FBD98496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86FCC"/>
    <w:pPr>
      <w:tabs>
        <w:tab w:val="center" w:pos="4819"/>
        <w:tab w:val="right" w:pos="9638"/>
      </w:tabs>
      <w:spacing w:after="0" w:line="240" w:lineRule="auto"/>
    </w:pPr>
  </w:style>
  <w:style w:type="character" w:customStyle="1" w:styleId="EncabezadoCar">
    <w:name w:val="Encabezado Car"/>
    <w:basedOn w:val="Fuentedeprrafopredeter"/>
    <w:link w:val="Encabezado"/>
    <w:uiPriority w:val="99"/>
    <w:rsid w:val="00886FCC"/>
  </w:style>
  <w:style w:type="paragraph" w:styleId="Piedepgina">
    <w:name w:val="footer"/>
    <w:basedOn w:val="Normal"/>
    <w:link w:val="PiedepginaCar"/>
    <w:uiPriority w:val="99"/>
    <w:unhideWhenUsed/>
    <w:rsid w:val="00886FCC"/>
    <w:pPr>
      <w:tabs>
        <w:tab w:val="center" w:pos="4819"/>
        <w:tab w:val="right" w:pos="9638"/>
      </w:tabs>
      <w:spacing w:after="0" w:line="240" w:lineRule="auto"/>
    </w:pPr>
  </w:style>
  <w:style w:type="character" w:customStyle="1" w:styleId="PiedepginaCar">
    <w:name w:val="Pie de página Car"/>
    <w:basedOn w:val="Fuentedeprrafopredeter"/>
    <w:link w:val="Piedepgina"/>
    <w:uiPriority w:val="99"/>
    <w:rsid w:val="00886FCC"/>
  </w:style>
  <w:style w:type="paragraph" w:styleId="Prrafodelista">
    <w:name w:val="List Paragraph"/>
    <w:basedOn w:val="Normal"/>
    <w:uiPriority w:val="34"/>
    <w:qFormat/>
    <w:rsid w:val="00886FCC"/>
    <w:pPr>
      <w:ind w:left="720"/>
      <w:contextualSpacing/>
    </w:pPr>
  </w:style>
  <w:style w:type="character" w:styleId="Hipervnculo">
    <w:name w:val="Hyperlink"/>
    <w:basedOn w:val="Fuentedeprrafopredeter"/>
    <w:uiPriority w:val="99"/>
    <w:unhideWhenUsed/>
    <w:rsid w:val="00D51113"/>
    <w:rPr>
      <w:color w:val="0563C1" w:themeColor="hyperlink"/>
      <w:u w:val="single"/>
    </w:rPr>
  </w:style>
  <w:style w:type="character" w:styleId="Mencinsinresolver">
    <w:name w:val="Unresolved Mention"/>
    <w:basedOn w:val="Fuentedeprrafopredeter"/>
    <w:uiPriority w:val="99"/>
    <w:semiHidden/>
    <w:unhideWhenUsed/>
    <w:rsid w:val="00D511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668274">
      <w:bodyDiv w:val="1"/>
      <w:marLeft w:val="0"/>
      <w:marRight w:val="0"/>
      <w:marTop w:val="0"/>
      <w:marBottom w:val="0"/>
      <w:divBdr>
        <w:top w:val="none" w:sz="0" w:space="0" w:color="auto"/>
        <w:left w:val="none" w:sz="0" w:space="0" w:color="auto"/>
        <w:bottom w:val="none" w:sz="0" w:space="0" w:color="auto"/>
        <w:right w:val="none" w:sz="0" w:space="0" w:color="auto"/>
      </w:divBdr>
    </w:div>
    <w:div w:id="547303384">
      <w:bodyDiv w:val="1"/>
      <w:marLeft w:val="0"/>
      <w:marRight w:val="0"/>
      <w:marTop w:val="0"/>
      <w:marBottom w:val="0"/>
      <w:divBdr>
        <w:top w:val="none" w:sz="0" w:space="0" w:color="auto"/>
        <w:left w:val="none" w:sz="0" w:space="0" w:color="auto"/>
        <w:bottom w:val="none" w:sz="0" w:space="0" w:color="auto"/>
        <w:right w:val="none" w:sz="0" w:space="0" w:color="auto"/>
      </w:divBdr>
    </w:div>
    <w:div w:id="741946393">
      <w:bodyDiv w:val="1"/>
      <w:marLeft w:val="0"/>
      <w:marRight w:val="0"/>
      <w:marTop w:val="0"/>
      <w:marBottom w:val="0"/>
      <w:divBdr>
        <w:top w:val="none" w:sz="0" w:space="0" w:color="auto"/>
        <w:left w:val="none" w:sz="0" w:space="0" w:color="auto"/>
        <w:bottom w:val="none" w:sz="0" w:space="0" w:color="auto"/>
        <w:right w:val="none" w:sz="0" w:space="0" w:color="auto"/>
      </w:divBdr>
    </w:div>
    <w:div w:id="1124235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adgblog.it/2014/01/05/litaliano-con-gianni-schicch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1035</Words>
  <Characters>5903</Characters>
  <Application>Microsoft Office Word</Application>
  <DocSecurity>0</DocSecurity>
  <Lines>49</Lines>
  <Paragraphs>13</Paragraphs>
  <ScaleCrop>false</ScaleCrop>
  <Company/>
  <LinksUpToDate>false</LinksUpToDate>
  <CharactersWithSpaces>6925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lanzani</dc:creator>
  <cp:keywords/>
  <dc:description/>
  <cp:lastModifiedBy>anna lanzani</cp:lastModifiedBy>
  <cp:revision>6</cp:revision>
  <dcterms:created xsi:type="dcterms:W3CDTF">2021-06-06T04:13:00Z</dcterms:created>
  <dcterms:modified xsi:type="dcterms:W3CDTF">2021-06-06T04:29:00Z</dcterms:modified>
</cp:coreProperties>
</file>